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B8E80" w14:textId="6297047A" w:rsidR="00581D72" w:rsidRDefault="00C5743B">
      <w:pPr>
        <w:rPr>
          <w:sz w:val="44"/>
          <w:szCs w:val="44"/>
        </w:rPr>
      </w:pPr>
      <w:r w:rsidRPr="00C5743B">
        <w:rPr>
          <w:sz w:val="44"/>
          <w:szCs w:val="44"/>
        </w:rPr>
        <w:t>DAY-4</w:t>
      </w:r>
    </w:p>
    <w:p w14:paraId="35B28D63" w14:textId="77777777" w:rsidR="00C5743B" w:rsidRDefault="00C5743B" w:rsidP="00C5743B">
      <w:pPr>
        <w:shd w:val="clear" w:color="auto" w:fill="FFFFFF"/>
        <w:spacing w:after="0" w:line="240" w:lineRule="auto"/>
        <w:jc w:val="both"/>
        <w:rPr>
          <w:rFonts w:eastAsia="Times New Roman" w:cstheme="minorHAnsi"/>
          <w:b/>
          <w:bCs/>
          <w:color w:val="222222"/>
          <w:kern w:val="0"/>
          <w:sz w:val="24"/>
          <w:szCs w:val="24"/>
          <w14:ligatures w14:val="none"/>
        </w:rPr>
      </w:pPr>
    </w:p>
    <w:p w14:paraId="1DE6ED3A" w14:textId="77777777" w:rsidR="00C5743B" w:rsidRDefault="00C5743B" w:rsidP="00C5743B">
      <w:pPr>
        <w:shd w:val="clear" w:color="auto" w:fill="FFFFFF"/>
        <w:spacing w:after="0" w:line="240" w:lineRule="auto"/>
        <w:jc w:val="both"/>
        <w:rPr>
          <w:rFonts w:eastAsia="Times New Roman" w:cstheme="minorHAnsi"/>
          <w:b/>
          <w:bCs/>
          <w:color w:val="222222"/>
          <w:kern w:val="0"/>
          <w:sz w:val="24"/>
          <w:szCs w:val="24"/>
          <w14:ligatures w14:val="none"/>
        </w:rPr>
      </w:pPr>
    </w:p>
    <w:p w14:paraId="3F2790E1"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In</w:t>
      </w:r>
      <w:r w:rsidRPr="00C5743B">
        <w:rPr>
          <w:rFonts w:eastAsia="Times New Roman" w:cstheme="minorHAnsi"/>
          <w:color w:val="222222"/>
          <w:kern w:val="0"/>
          <w:sz w:val="28"/>
          <w:szCs w:val="28"/>
          <w14:ligatures w14:val="none"/>
        </w:rPr>
        <w:t> </w:t>
      </w:r>
      <w:r w:rsidRPr="00C5743B">
        <w:rPr>
          <w:rFonts w:eastAsia="Times New Roman" w:cstheme="minorHAnsi"/>
          <w:b/>
          <w:bCs/>
          <w:color w:val="222222"/>
          <w:kern w:val="0"/>
          <w:sz w:val="28"/>
          <w:szCs w:val="28"/>
          <w14:ligatures w14:val="none"/>
        </w:rPr>
        <w:t>Human Resource Management, organisations often need to work with external agencies and employees in order to effectively manage and maintain their workforce. Here, we will discuss the requirements for information from external agencies and employees in</w:t>
      </w:r>
      <w:r w:rsidRPr="00C5743B">
        <w:rPr>
          <w:rFonts w:eastAsia="Times New Roman" w:cstheme="minorHAnsi"/>
          <w:color w:val="222222"/>
          <w:kern w:val="0"/>
          <w:sz w:val="28"/>
          <w:szCs w:val="28"/>
          <w14:ligatures w14:val="none"/>
        </w:rPr>
        <w:t> </w:t>
      </w:r>
      <w:r w:rsidRPr="00C5743B">
        <w:rPr>
          <w:rFonts w:eastAsia="Times New Roman" w:cstheme="minorHAnsi"/>
          <w:b/>
          <w:bCs/>
          <w:color w:val="222222"/>
          <w:kern w:val="0"/>
          <w:sz w:val="28"/>
          <w:szCs w:val="28"/>
          <w14:ligatures w14:val="none"/>
        </w:rPr>
        <w:t>HRM.</w:t>
      </w:r>
    </w:p>
    <w:p w14:paraId="6BEDD42A"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1DF13397"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color w:val="222222"/>
          <w:kern w:val="0"/>
          <w:sz w:val="28"/>
          <w:szCs w:val="28"/>
          <w14:ligatures w14:val="none"/>
        </w:rPr>
        <w:t>Organisational Requirements for Information:</w:t>
      </w:r>
    </w:p>
    <w:p w14:paraId="4954E3B9"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58B10F11"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1. Recruitment and Selection:</w:t>
      </w:r>
      <w:r w:rsidRPr="00C5743B">
        <w:rPr>
          <w:rFonts w:eastAsia="Times New Roman" w:cstheme="minorHAnsi"/>
          <w:color w:val="222222"/>
          <w:kern w:val="0"/>
          <w:sz w:val="28"/>
          <w:szCs w:val="28"/>
          <w14:ligatures w14:val="none"/>
        </w:rPr>
        <w:t xml:space="preserve"> When it comes to recruitment and selection, organisations need information from external agencies such as recruitment firms, job boards, and social media platforms. This information includes potential candidate profiles, resumes, and skills assessments.</w:t>
      </w:r>
    </w:p>
    <w:p w14:paraId="1B9BD75E"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44A202F8"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2. Training and Development:</w:t>
      </w:r>
      <w:r w:rsidRPr="00C5743B">
        <w:rPr>
          <w:rFonts w:eastAsia="Times New Roman" w:cstheme="minorHAnsi"/>
          <w:color w:val="222222"/>
          <w:kern w:val="0"/>
          <w:sz w:val="28"/>
          <w:szCs w:val="28"/>
          <w14:ligatures w14:val="none"/>
        </w:rPr>
        <w:t xml:space="preserve"> Organisations require information from external training providers on course materials, training schedules, and participant feedback to ensure that employees receive the necessary training and development.</w:t>
      </w:r>
    </w:p>
    <w:p w14:paraId="1658CB6C"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6780B437"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3. Legal Compliance:</w:t>
      </w:r>
      <w:r w:rsidRPr="00C5743B">
        <w:rPr>
          <w:rFonts w:eastAsia="Times New Roman" w:cstheme="minorHAnsi"/>
          <w:color w:val="222222"/>
          <w:kern w:val="0"/>
          <w:sz w:val="28"/>
          <w:szCs w:val="28"/>
          <w14:ligatures w14:val="none"/>
        </w:rPr>
        <w:t xml:space="preserve"> HRM needs information from external legal agencies to ensure compliance with employment laws, regulations, and industry standards. This includes updates on changes in labor laws and guidelines on workplace health and safety.</w:t>
      </w:r>
    </w:p>
    <w:p w14:paraId="4F8E94D8"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2BF10DC5"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4. Employee Benefits and Compensation:</w:t>
      </w:r>
      <w:r w:rsidRPr="00C5743B">
        <w:rPr>
          <w:rFonts w:eastAsia="Times New Roman" w:cstheme="minorHAnsi"/>
          <w:color w:val="222222"/>
          <w:kern w:val="0"/>
          <w:sz w:val="28"/>
          <w:szCs w:val="28"/>
          <w14:ligatures w14:val="none"/>
        </w:rPr>
        <w:t xml:space="preserve"> Organisations require information from external benefits providers such as insurance companies and retirement funds to manage employee benefits and compensation packages.</w:t>
      </w:r>
    </w:p>
    <w:p w14:paraId="59A9F63D"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68585A6C"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5. Performance Management:</w:t>
      </w:r>
      <w:r w:rsidRPr="00C5743B">
        <w:rPr>
          <w:rFonts w:eastAsia="Times New Roman" w:cstheme="minorHAnsi"/>
          <w:color w:val="222222"/>
          <w:kern w:val="0"/>
          <w:sz w:val="28"/>
          <w:szCs w:val="28"/>
          <w14:ligatures w14:val="none"/>
        </w:rPr>
        <w:t xml:space="preserve"> HRM may need information from external consulting firms or performance management software providers to track and evaluate employee performance.</w:t>
      </w:r>
    </w:p>
    <w:p w14:paraId="2091E064"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175A192C"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6. Labour Market Trends:</w:t>
      </w:r>
      <w:r w:rsidRPr="00C5743B">
        <w:rPr>
          <w:rFonts w:eastAsia="Times New Roman" w:cstheme="minorHAnsi"/>
          <w:color w:val="222222"/>
          <w:kern w:val="0"/>
          <w:sz w:val="28"/>
          <w:szCs w:val="28"/>
          <w14:ligatures w14:val="none"/>
        </w:rPr>
        <w:t xml:space="preserve"> Organisations need information from external sources such as labor market data and industry reports to stay informed about market trends and make strategic decisions regarding workforce planning.</w:t>
      </w:r>
    </w:p>
    <w:p w14:paraId="76847357"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09DCC14B" w14:textId="77777777" w:rsid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bookmarkStart w:id="0" w:name="_Hlk168154987"/>
    </w:p>
    <w:p w14:paraId="5249BFF3" w14:textId="505FE4E3" w:rsidR="00C5743B" w:rsidRPr="00C5743B" w:rsidRDefault="00C5743B" w:rsidP="00C5743B">
      <w:pPr>
        <w:shd w:val="clear" w:color="auto" w:fill="FFFFFF"/>
        <w:spacing w:after="0" w:line="240" w:lineRule="auto"/>
        <w:jc w:val="both"/>
        <w:rPr>
          <w:rFonts w:eastAsia="Times New Roman" w:cstheme="minorHAnsi"/>
          <w:b/>
          <w:bCs/>
          <w:color w:val="222222"/>
          <w:kern w:val="0"/>
          <w:sz w:val="28"/>
          <w:szCs w:val="28"/>
          <w14:ligatures w14:val="none"/>
        </w:rPr>
      </w:pPr>
      <w:r w:rsidRPr="00C5743B">
        <w:rPr>
          <w:rFonts w:eastAsia="Times New Roman" w:cstheme="minorHAnsi"/>
          <w:b/>
          <w:bCs/>
          <w:color w:val="222222"/>
          <w:kern w:val="0"/>
          <w:sz w:val="28"/>
          <w:szCs w:val="28"/>
          <w14:ligatures w14:val="none"/>
        </w:rPr>
        <w:lastRenderedPageBreak/>
        <w:t>Employee Requirements for Information:</w:t>
      </w:r>
    </w:p>
    <w:p w14:paraId="7255A41E"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5A8600BE"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1. Personal and Professional Development:</w:t>
      </w:r>
      <w:r w:rsidRPr="00C5743B">
        <w:rPr>
          <w:rFonts w:eastAsia="Times New Roman" w:cstheme="minorHAnsi"/>
          <w:color w:val="222222"/>
          <w:kern w:val="0"/>
          <w:sz w:val="28"/>
          <w:szCs w:val="28"/>
          <w14:ligatures w14:val="none"/>
        </w:rPr>
        <w:t xml:space="preserve"> Employees may require information from HRM regarding training opportunities, career development programs, and mentoring resources to enhance their skills and advance their careers.</w:t>
      </w:r>
    </w:p>
    <w:p w14:paraId="61D75DF3"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1E3C26D2"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2. Compensation and Benefits:</w:t>
      </w:r>
      <w:r w:rsidRPr="00C5743B">
        <w:rPr>
          <w:rFonts w:eastAsia="Times New Roman" w:cstheme="minorHAnsi"/>
          <w:color w:val="222222"/>
          <w:kern w:val="0"/>
          <w:sz w:val="28"/>
          <w:szCs w:val="28"/>
          <w14:ligatures w14:val="none"/>
        </w:rPr>
        <w:t xml:space="preserve"> Employees need information about their compensation packages, benefits, and retirement plans to make informed decisions about their financial well-being.</w:t>
      </w:r>
    </w:p>
    <w:p w14:paraId="04A9FD37"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0863DFEE"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3. Performance Management:</w:t>
      </w:r>
      <w:r w:rsidRPr="00C5743B">
        <w:rPr>
          <w:rFonts w:eastAsia="Times New Roman" w:cstheme="minorHAnsi"/>
          <w:color w:val="222222"/>
          <w:kern w:val="0"/>
          <w:sz w:val="28"/>
          <w:szCs w:val="28"/>
          <w14:ligatures w14:val="none"/>
        </w:rPr>
        <w:t xml:space="preserve"> Employees require regular feedback and performance evaluation from HRM to understand their strengths and areas for improvement.</w:t>
      </w:r>
    </w:p>
    <w:p w14:paraId="7A9262BB"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5CE2A5C1"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4. Workplace Policies and Procedures:</w:t>
      </w:r>
      <w:r w:rsidRPr="00C5743B">
        <w:rPr>
          <w:rFonts w:eastAsia="Times New Roman" w:cstheme="minorHAnsi"/>
          <w:color w:val="222222"/>
          <w:kern w:val="0"/>
          <w:sz w:val="28"/>
          <w:szCs w:val="28"/>
          <w14:ligatures w14:val="none"/>
        </w:rPr>
        <w:t xml:space="preserve"> Employees need to be informed about the company's policies and procedures, such as code of conduct, anti-discrimination policies, and grievance procedures, to ensure a healthy and equitable work environment.</w:t>
      </w:r>
    </w:p>
    <w:p w14:paraId="7DFDC6D5"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0BC1E4E6"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5. Job Openings and Promotional Opportunities:</w:t>
      </w:r>
      <w:r w:rsidRPr="00C5743B">
        <w:rPr>
          <w:rFonts w:eastAsia="Times New Roman" w:cstheme="minorHAnsi"/>
          <w:color w:val="222222"/>
          <w:kern w:val="0"/>
          <w:sz w:val="28"/>
          <w:szCs w:val="28"/>
          <w14:ligatures w14:val="none"/>
        </w:rPr>
        <w:t xml:space="preserve"> Employees need to be informed about internal job openings and career advancement opportunities within the organisation.</w:t>
      </w:r>
    </w:p>
    <w:bookmarkEnd w:id="0"/>
    <w:p w14:paraId="2877076D"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p>
    <w:p w14:paraId="79649917" w14:textId="77777777" w:rsidR="00C5743B" w:rsidRPr="00C5743B" w:rsidRDefault="00C5743B" w:rsidP="00C5743B">
      <w:pPr>
        <w:shd w:val="clear" w:color="auto" w:fill="FFFFFF"/>
        <w:spacing w:after="0" w:line="240" w:lineRule="auto"/>
        <w:jc w:val="both"/>
        <w:rPr>
          <w:rFonts w:eastAsia="Times New Roman" w:cstheme="minorHAnsi"/>
          <w:color w:val="222222"/>
          <w:kern w:val="0"/>
          <w:sz w:val="28"/>
          <w:szCs w:val="28"/>
          <w14:ligatures w14:val="none"/>
        </w:rPr>
      </w:pPr>
      <w:r w:rsidRPr="00C5743B">
        <w:rPr>
          <w:rFonts w:eastAsia="Times New Roman" w:cstheme="minorHAnsi"/>
          <w:b/>
          <w:bCs/>
          <w:color w:val="222222"/>
          <w:kern w:val="0"/>
          <w:sz w:val="28"/>
          <w:szCs w:val="28"/>
          <w14:ligatures w14:val="none"/>
        </w:rPr>
        <w:t>In summary,</w:t>
      </w:r>
      <w:r w:rsidRPr="00C5743B">
        <w:rPr>
          <w:rFonts w:eastAsia="Times New Roman" w:cstheme="minorHAnsi"/>
          <w:color w:val="222222"/>
          <w:kern w:val="0"/>
          <w:sz w:val="28"/>
          <w:szCs w:val="28"/>
          <w14:ligatures w14:val="none"/>
        </w:rPr>
        <w:t xml:space="preserve"> the effective management of human resources requires organisations to gather information from external agencies and provide information to employees to ensure compliance with laws, regulations, and industry standards, as well as to support employee development and well-being. Communication and transparency play a crucial role in managing these requirements effectively.</w:t>
      </w:r>
    </w:p>
    <w:p w14:paraId="235205E9" w14:textId="77777777" w:rsidR="00C5743B" w:rsidRPr="00C5743B" w:rsidRDefault="00C5743B" w:rsidP="00C5743B">
      <w:pPr>
        <w:jc w:val="both"/>
        <w:rPr>
          <w:rFonts w:cstheme="minorHAnsi"/>
          <w:sz w:val="28"/>
          <w:szCs w:val="28"/>
        </w:rPr>
      </w:pPr>
    </w:p>
    <w:p w14:paraId="1CB98D8B" w14:textId="77777777" w:rsidR="00C5743B" w:rsidRPr="00C5743B" w:rsidRDefault="00C5743B" w:rsidP="00C5743B">
      <w:pPr>
        <w:jc w:val="both"/>
        <w:rPr>
          <w:rFonts w:cstheme="minorHAnsi"/>
          <w:sz w:val="28"/>
          <w:szCs w:val="28"/>
        </w:rPr>
      </w:pPr>
    </w:p>
    <w:p w14:paraId="779960E3" w14:textId="77777777" w:rsidR="00C5743B" w:rsidRPr="00C5743B" w:rsidRDefault="00C5743B">
      <w:pPr>
        <w:rPr>
          <w:sz w:val="28"/>
          <w:szCs w:val="28"/>
        </w:rPr>
      </w:pPr>
    </w:p>
    <w:sectPr w:rsidR="00C5743B" w:rsidRPr="00C5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72"/>
    <w:rsid w:val="00581D72"/>
    <w:rsid w:val="006570E4"/>
    <w:rsid w:val="00C5743B"/>
    <w:rsid w:val="00D5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73332"/>
  <w15:chartTrackingRefBased/>
  <w15:docId w15:val="{0B853348-6803-44E2-A730-65D42903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2696</Characters>
  <Application>Microsoft Office Word</Application>
  <DocSecurity>0</DocSecurity>
  <Lines>84</Lines>
  <Paragraphs>26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3</cp:revision>
  <dcterms:created xsi:type="dcterms:W3CDTF">2024-07-01T18:03:00Z</dcterms:created>
  <dcterms:modified xsi:type="dcterms:W3CDTF">2024-07-01T18:07:00Z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c4c69ea74f94d93d8fd648034290711812633f393163b6cff6c64c59b367b20e</vt:lpwstr>
  </property>
</Properties>
</file>